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C799" w14:textId="77777777" w:rsidR="004813A6" w:rsidRPr="00D32526" w:rsidRDefault="004813A6" w:rsidP="004813A6">
      <w:pPr>
        <w:rPr>
          <w:b/>
          <w:bCs/>
        </w:rPr>
      </w:pPr>
      <w:r w:rsidRPr="00D32526">
        <w:rPr>
          <w:b/>
          <w:noProof/>
        </w:rPr>
        <w:drawing>
          <wp:inline distT="0" distB="0" distL="0" distR="0" wp14:anchorId="3C7FD449" wp14:editId="0EFFCF7C">
            <wp:extent cx="5724525" cy="1981200"/>
            <wp:effectExtent l="0" t="0" r="0" b="0"/>
            <wp:docPr id="192203081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981200"/>
                    </a:xfrm>
                    <a:prstGeom prst="rect">
                      <a:avLst/>
                    </a:prstGeom>
                    <a:noFill/>
                    <a:ln>
                      <a:noFill/>
                    </a:ln>
                  </pic:spPr>
                </pic:pic>
              </a:graphicData>
            </a:graphic>
          </wp:inline>
        </w:drawing>
      </w:r>
    </w:p>
    <w:p w14:paraId="54EA16FE" w14:textId="77777777" w:rsidR="004813A6" w:rsidRPr="00D32526" w:rsidRDefault="004813A6" w:rsidP="004813A6">
      <w:pPr>
        <w:spacing w:line="240" w:lineRule="auto"/>
        <w:rPr>
          <w:rFonts w:ascii="Arial" w:hAnsi="Arial" w:cs="Arial"/>
          <w:b/>
          <w:sz w:val="32"/>
          <w:szCs w:val="32"/>
        </w:rPr>
      </w:pPr>
      <w:r w:rsidRPr="00D32526">
        <w:rPr>
          <w:rFonts w:ascii="Arial" w:hAnsi="Arial" w:cs="Arial"/>
          <w:b/>
          <w:sz w:val="32"/>
          <w:szCs w:val="32"/>
        </w:rPr>
        <w:t>MEDIA RELEASE</w:t>
      </w:r>
    </w:p>
    <w:p w14:paraId="3380E305" w14:textId="6BB4BE24" w:rsidR="004813A6" w:rsidRPr="00D32526" w:rsidRDefault="004813A6" w:rsidP="004813A6">
      <w:pPr>
        <w:spacing w:line="240" w:lineRule="auto"/>
        <w:rPr>
          <w:rFonts w:ascii="Arial" w:hAnsi="Arial" w:cs="Arial"/>
        </w:rPr>
      </w:pPr>
      <w:r w:rsidRPr="00D32526">
        <w:rPr>
          <w:rFonts w:ascii="Arial" w:hAnsi="Arial" w:cs="Arial"/>
        </w:rPr>
        <w:t>[</w:t>
      </w:r>
      <w:r w:rsidR="008C7720">
        <w:rPr>
          <w:rFonts w:ascii="Arial" w:hAnsi="Arial" w:cs="Arial"/>
        </w:rPr>
        <w:t>25</w:t>
      </w:r>
      <w:r w:rsidRPr="00D32526">
        <w:rPr>
          <w:rFonts w:ascii="Arial" w:hAnsi="Arial" w:cs="Arial"/>
        </w:rPr>
        <w:t>/0</w:t>
      </w:r>
      <w:r>
        <w:rPr>
          <w:rFonts w:ascii="Arial" w:hAnsi="Arial" w:cs="Arial"/>
        </w:rPr>
        <w:t>9</w:t>
      </w:r>
      <w:r w:rsidRPr="00D32526">
        <w:rPr>
          <w:rFonts w:ascii="Arial" w:hAnsi="Arial" w:cs="Arial"/>
        </w:rPr>
        <w:t>/2025]</w:t>
      </w:r>
    </w:p>
    <w:p w14:paraId="7291FB00" w14:textId="0D84E3BD" w:rsidR="004813A6" w:rsidRPr="00A367C7" w:rsidRDefault="008C7720" w:rsidP="004813A6">
      <w:pPr>
        <w:spacing w:line="240" w:lineRule="auto"/>
        <w:jc w:val="center"/>
        <w:rPr>
          <w:rFonts w:ascii="Arial" w:hAnsi="Arial" w:cs="Arial"/>
          <w:bCs/>
          <w:sz w:val="32"/>
          <w:szCs w:val="32"/>
        </w:rPr>
      </w:pPr>
      <w:r>
        <w:rPr>
          <w:rFonts w:ascii="Arial" w:hAnsi="Arial" w:cs="Arial"/>
          <w:b/>
          <w:sz w:val="32"/>
          <w:szCs w:val="32"/>
        </w:rPr>
        <w:t>Teams honoured with national awards</w:t>
      </w:r>
      <w:r w:rsidR="004813A6" w:rsidRPr="00A367C7">
        <w:rPr>
          <w:rFonts w:ascii="Arial" w:hAnsi="Arial" w:cs="Arial"/>
          <w:b/>
          <w:sz w:val="32"/>
          <w:szCs w:val="32"/>
        </w:rPr>
        <w:br/>
      </w:r>
    </w:p>
    <w:p w14:paraId="6CEA135F" w14:textId="77777777" w:rsidR="00CD5F84" w:rsidRPr="00CD5F84" w:rsidRDefault="00CD5F84" w:rsidP="00CD5F84">
      <w:pPr>
        <w:spacing w:line="480" w:lineRule="auto"/>
        <w:rPr>
          <w:rFonts w:ascii="Arial" w:hAnsi="Arial" w:cs="Arial"/>
          <w:bCs/>
        </w:rPr>
      </w:pPr>
      <w:r w:rsidRPr="00CD5F84">
        <w:rPr>
          <w:rFonts w:ascii="Arial" w:hAnsi="Arial" w:cs="Arial"/>
          <w:bCs/>
        </w:rPr>
        <w:t xml:space="preserve">Colleagues at Lincolnshire Co-op are celebrating a successful night after winning in </w:t>
      </w:r>
      <w:r w:rsidRPr="00CD5F84">
        <w:rPr>
          <w:rFonts w:ascii="Arial" w:hAnsi="Arial" w:cs="Arial"/>
          <w:b/>
          <w:bCs/>
        </w:rPr>
        <w:t>two categories</w:t>
      </w:r>
      <w:r w:rsidRPr="00CD5F84">
        <w:rPr>
          <w:rFonts w:ascii="Arial" w:hAnsi="Arial" w:cs="Arial"/>
          <w:bCs/>
        </w:rPr>
        <w:t xml:space="preserve"> at the prestigious </w:t>
      </w:r>
      <w:r w:rsidRPr="00CD5F84">
        <w:rPr>
          <w:rFonts w:ascii="Arial" w:hAnsi="Arial" w:cs="Arial"/>
          <w:b/>
          <w:bCs/>
        </w:rPr>
        <w:t>People in Retail Awards</w:t>
      </w:r>
      <w:r w:rsidRPr="00CD5F84">
        <w:rPr>
          <w:rFonts w:ascii="Arial" w:hAnsi="Arial" w:cs="Arial"/>
          <w:bCs/>
        </w:rPr>
        <w:t>. </w:t>
      </w:r>
    </w:p>
    <w:p w14:paraId="6AF607B0" w14:textId="77777777" w:rsidR="00CD5F84" w:rsidRPr="00CD5F84" w:rsidRDefault="00CD5F84" w:rsidP="00CD5F84">
      <w:pPr>
        <w:spacing w:line="480" w:lineRule="auto"/>
        <w:rPr>
          <w:rFonts w:ascii="Arial" w:hAnsi="Arial" w:cs="Arial"/>
          <w:bCs/>
        </w:rPr>
      </w:pPr>
      <w:r w:rsidRPr="00CD5F84">
        <w:rPr>
          <w:rFonts w:ascii="Arial" w:hAnsi="Arial" w:cs="Arial"/>
          <w:bCs/>
        </w:rPr>
        <w:t xml:space="preserve">The People in Retail Awards, presented at the </w:t>
      </w:r>
      <w:r w:rsidRPr="00CD5F84">
        <w:rPr>
          <w:rFonts w:ascii="Arial" w:hAnsi="Arial" w:cs="Arial"/>
          <w:b/>
          <w:bCs/>
        </w:rPr>
        <w:t>London Marriott Hotel</w:t>
      </w:r>
      <w:r w:rsidRPr="00CD5F84">
        <w:rPr>
          <w:rFonts w:ascii="Arial" w:hAnsi="Arial" w:cs="Arial"/>
          <w:bCs/>
        </w:rPr>
        <w:t xml:space="preserve">, celebrate individuals making a significant impact in retail operations from </w:t>
      </w:r>
      <w:r w:rsidRPr="00CD5F84">
        <w:rPr>
          <w:rFonts w:ascii="Arial" w:hAnsi="Arial" w:cs="Arial"/>
          <w:b/>
          <w:bCs/>
        </w:rPr>
        <w:t>national and international organisations</w:t>
      </w:r>
      <w:r w:rsidRPr="00CD5F84">
        <w:rPr>
          <w:rFonts w:ascii="Arial" w:hAnsi="Arial" w:cs="Arial"/>
          <w:bCs/>
        </w:rPr>
        <w:t xml:space="preserve"> like Adidas, Waitrose and American Golf. </w:t>
      </w:r>
    </w:p>
    <w:p w14:paraId="7B91E598" w14:textId="77777777" w:rsidR="00CD5F84" w:rsidRPr="00CD5F84" w:rsidRDefault="00CD5F84" w:rsidP="00CD5F84">
      <w:pPr>
        <w:spacing w:line="480" w:lineRule="auto"/>
        <w:rPr>
          <w:rFonts w:ascii="Arial" w:hAnsi="Arial" w:cs="Arial"/>
          <w:bCs/>
        </w:rPr>
      </w:pPr>
      <w:r w:rsidRPr="00CD5F84">
        <w:rPr>
          <w:rFonts w:ascii="Arial" w:hAnsi="Arial" w:cs="Arial"/>
          <w:bCs/>
        </w:rPr>
        <w:t xml:space="preserve">Lincolnshire Co-op’s Chief Transformation Officer, </w:t>
      </w:r>
      <w:r w:rsidRPr="00CD5F84">
        <w:rPr>
          <w:rFonts w:ascii="Arial" w:hAnsi="Arial" w:cs="Arial"/>
          <w:b/>
          <w:bCs/>
        </w:rPr>
        <w:t>Andy Warman</w:t>
      </w:r>
      <w:r w:rsidRPr="00CD5F84">
        <w:rPr>
          <w:rFonts w:ascii="Arial" w:hAnsi="Arial" w:cs="Arial"/>
          <w:bCs/>
        </w:rPr>
        <w:t>, was awarded</w:t>
      </w:r>
      <w:r w:rsidRPr="00CD5F84">
        <w:rPr>
          <w:rFonts w:ascii="Arial" w:hAnsi="Arial" w:cs="Arial"/>
          <w:b/>
          <w:bCs/>
        </w:rPr>
        <w:t xml:space="preserve"> Executive Leader of the Year</w:t>
      </w:r>
      <w:r w:rsidRPr="00CD5F84">
        <w:rPr>
          <w:rFonts w:ascii="Arial" w:hAnsi="Arial" w:cs="Arial"/>
          <w:bCs/>
        </w:rPr>
        <w:t xml:space="preserve"> after being recognised for how he’s supported the society’s key strategic projects. </w:t>
      </w:r>
    </w:p>
    <w:p w14:paraId="2721DF66" w14:textId="77777777" w:rsidR="00CD5F84" w:rsidRPr="00CD5F84" w:rsidRDefault="00CD5F84" w:rsidP="00CD5F84">
      <w:pPr>
        <w:spacing w:line="480" w:lineRule="auto"/>
        <w:rPr>
          <w:rFonts w:ascii="Arial" w:hAnsi="Arial" w:cs="Arial"/>
          <w:bCs/>
        </w:rPr>
      </w:pPr>
      <w:r w:rsidRPr="00CD5F84">
        <w:rPr>
          <w:rFonts w:ascii="Arial" w:hAnsi="Arial" w:cs="Arial"/>
          <w:bCs/>
        </w:rPr>
        <w:t xml:space="preserve">Andy joined the co-operative in 2023 as Head of Strategy and Transformation. Since then, he’s co-created the society’s </w:t>
      </w:r>
      <w:r w:rsidRPr="00CD5F84">
        <w:rPr>
          <w:rFonts w:ascii="Arial" w:hAnsi="Arial" w:cs="Arial"/>
          <w:b/>
          <w:bCs/>
        </w:rPr>
        <w:t>Purpose Beyond Profit 2030 strategy</w:t>
      </w:r>
      <w:r w:rsidRPr="00CD5F84">
        <w:rPr>
          <w:rFonts w:ascii="Arial" w:hAnsi="Arial" w:cs="Arial"/>
          <w:bCs/>
        </w:rPr>
        <w:t xml:space="preserve">, developed a programme plan to support </w:t>
      </w:r>
      <w:r w:rsidRPr="00CD5F84">
        <w:rPr>
          <w:rFonts w:ascii="Arial" w:hAnsi="Arial" w:cs="Arial"/>
          <w:b/>
          <w:bCs/>
        </w:rPr>
        <w:t>30 projects</w:t>
      </w:r>
      <w:r w:rsidRPr="00CD5F84">
        <w:rPr>
          <w:rFonts w:ascii="Arial" w:hAnsi="Arial" w:cs="Arial"/>
          <w:bCs/>
        </w:rPr>
        <w:t xml:space="preserve"> and introduced a </w:t>
      </w:r>
      <w:r w:rsidRPr="00CD5F84">
        <w:rPr>
          <w:rFonts w:ascii="Arial" w:hAnsi="Arial" w:cs="Arial"/>
          <w:b/>
          <w:bCs/>
        </w:rPr>
        <w:t>Project Management Office</w:t>
      </w:r>
      <w:r w:rsidRPr="00CD5F84">
        <w:rPr>
          <w:rFonts w:ascii="Arial" w:hAnsi="Arial" w:cs="Arial"/>
          <w:bCs/>
        </w:rPr>
        <w:t>. </w:t>
      </w:r>
    </w:p>
    <w:p w14:paraId="5984042D" w14:textId="77777777" w:rsidR="00CD5F84" w:rsidRPr="00CD5F84" w:rsidRDefault="00CD5F84" w:rsidP="00CD5F84">
      <w:pPr>
        <w:spacing w:line="480" w:lineRule="auto"/>
        <w:rPr>
          <w:rFonts w:ascii="Arial" w:hAnsi="Arial" w:cs="Arial"/>
          <w:bCs/>
        </w:rPr>
      </w:pPr>
      <w:r w:rsidRPr="00CD5F84">
        <w:rPr>
          <w:rFonts w:ascii="Arial" w:hAnsi="Arial" w:cs="Arial"/>
          <w:bCs/>
        </w:rPr>
        <w:t>Colleagues describe Andy as an ‘inspirational leader who is generous with his time when sharing his knowledge and expertise’ and is ‘a champion for Lincolnshire Co-op’s purpose and strategy’. </w:t>
      </w:r>
    </w:p>
    <w:p w14:paraId="38A10E10" w14:textId="77777777" w:rsidR="00CD5F84" w:rsidRPr="00CD5F84" w:rsidRDefault="00CD5F84" w:rsidP="00CD5F84">
      <w:pPr>
        <w:spacing w:line="480" w:lineRule="auto"/>
        <w:rPr>
          <w:rFonts w:ascii="Arial" w:hAnsi="Arial" w:cs="Arial"/>
          <w:bCs/>
        </w:rPr>
      </w:pPr>
      <w:r w:rsidRPr="00CD5F84">
        <w:rPr>
          <w:rFonts w:ascii="Arial" w:hAnsi="Arial" w:cs="Arial"/>
          <w:bCs/>
        </w:rPr>
        <w:t xml:space="preserve">In recognition of his significant contributions in supporting the society’s transformational journey, he was promoted to Chief Transformation Officer during </w:t>
      </w:r>
      <w:r w:rsidRPr="00CD5F84">
        <w:rPr>
          <w:rFonts w:ascii="Arial" w:hAnsi="Arial" w:cs="Arial"/>
          <w:b/>
          <w:bCs/>
        </w:rPr>
        <w:t>June 2025</w:t>
      </w:r>
      <w:r w:rsidRPr="00CD5F84">
        <w:rPr>
          <w:rFonts w:ascii="Arial" w:hAnsi="Arial" w:cs="Arial"/>
          <w:bCs/>
        </w:rPr>
        <w:t>. </w:t>
      </w:r>
    </w:p>
    <w:p w14:paraId="15A53BE1" w14:textId="77777777" w:rsidR="00CD5F84" w:rsidRPr="00CD5F84" w:rsidRDefault="00CD5F84" w:rsidP="00CD5F84">
      <w:pPr>
        <w:spacing w:line="480" w:lineRule="auto"/>
        <w:rPr>
          <w:rFonts w:ascii="Arial" w:hAnsi="Arial" w:cs="Arial"/>
          <w:bCs/>
        </w:rPr>
      </w:pPr>
      <w:r w:rsidRPr="00CD5F84">
        <w:rPr>
          <w:rFonts w:ascii="Arial" w:hAnsi="Arial" w:cs="Arial"/>
          <w:bCs/>
        </w:rPr>
        <w:lastRenderedPageBreak/>
        <w:t xml:space="preserve">Andy said: </w:t>
      </w:r>
      <w:r w:rsidRPr="00CD5F84">
        <w:rPr>
          <w:rFonts w:ascii="Arial" w:hAnsi="Arial" w:cs="Arial"/>
          <w:bCs/>
          <w:i/>
          <w:iCs/>
        </w:rPr>
        <w:t>“It’s a privilege to be recognised in a category amongst so many talented executives who are making a difference. </w:t>
      </w:r>
      <w:r w:rsidRPr="00CD5F84">
        <w:rPr>
          <w:rFonts w:ascii="Arial" w:hAnsi="Arial" w:cs="Arial"/>
          <w:bCs/>
        </w:rPr>
        <w:t> </w:t>
      </w:r>
    </w:p>
    <w:p w14:paraId="7EF6E5D3" w14:textId="77777777" w:rsidR="00CD5F84" w:rsidRPr="00CD5F84" w:rsidRDefault="00CD5F84" w:rsidP="00CD5F84">
      <w:pPr>
        <w:spacing w:line="480" w:lineRule="auto"/>
        <w:rPr>
          <w:rFonts w:ascii="Arial" w:hAnsi="Arial" w:cs="Arial"/>
          <w:bCs/>
        </w:rPr>
      </w:pPr>
      <w:r w:rsidRPr="00CD5F84">
        <w:rPr>
          <w:rFonts w:ascii="Arial" w:hAnsi="Arial" w:cs="Arial"/>
          <w:bCs/>
          <w:i/>
          <w:iCs/>
        </w:rPr>
        <w:t>“Seeing nominations from Lincolnshire Co-op highlights the extraordinary dedication within our society and it’s a testament to the incredible people I have the honour of working with every day.”</w:t>
      </w:r>
      <w:r w:rsidRPr="00CD5F84">
        <w:rPr>
          <w:rFonts w:ascii="Arial" w:hAnsi="Arial" w:cs="Arial"/>
          <w:bCs/>
        </w:rPr>
        <w:t> </w:t>
      </w:r>
    </w:p>
    <w:p w14:paraId="60DBCD9B" w14:textId="77777777" w:rsidR="00CD5F84" w:rsidRPr="00CD5F84" w:rsidRDefault="00CD5F84" w:rsidP="00CD5F84">
      <w:pPr>
        <w:spacing w:line="480" w:lineRule="auto"/>
        <w:rPr>
          <w:rFonts w:ascii="Arial" w:hAnsi="Arial" w:cs="Arial"/>
          <w:bCs/>
        </w:rPr>
      </w:pPr>
      <w:r w:rsidRPr="00CD5F84">
        <w:rPr>
          <w:rFonts w:ascii="Arial" w:hAnsi="Arial" w:cs="Arial"/>
          <w:b/>
          <w:bCs/>
        </w:rPr>
        <w:t>Erika Stainton</w:t>
      </w:r>
      <w:r w:rsidRPr="00CD5F84">
        <w:rPr>
          <w:rFonts w:ascii="Arial" w:hAnsi="Arial" w:cs="Arial"/>
          <w:bCs/>
        </w:rPr>
        <w:t xml:space="preserve">, Lincolnshire Co-op’s Careers Development Lead, was </w:t>
      </w:r>
      <w:r w:rsidRPr="00CD5F84">
        <w:rPr>
          <w:rFonts w:ascii="Arial" w:hAnsi="Arial" w:cs="Arial"/>
          <w:b/>
          <w:bCs/>
        </w:rPr>
        <w:t>awarded Rising Spark</w:t>
      </w:r>
      <w:r w:rsidRPr="00CD5F84">
        <w:rPr>
          <w:rFonts w:ascii="Arial" w:hAnsi="Arial" w:cs="Arial"/>
          <w:bCs/>
        </w:rPr>
        <w:t xml:space="preserve"> for her active role in transforming apprenticeships across the business.  </w:t>
      </w:r>
    </w:p>
    <w:p w14:paraId="6B6B9A2F" w14:textId="77777777" w:rsidR="00CD5F84" w:rsidRPr="00CD5F84" w:rsidRDefault="00CD5F84" w:rsidP="00CD5F84">
      <w:pPr>
        <w:spacing w:line="480" w:lineRule="auto"/>
        <w:rPr>
          <w:rFonts w:ascii="Arial" w:hAnsi="Arial" w:cs="Arial"/>
          <w:bCs/>
        </w:rPr>
      </w:pPr>
      <w:r w:rsidRPr="00CD5F84">
        <w:rPr>
          <w:rFonts w:ascii="Arial" w:hAnsi="Arial" w:cs="Arial"/>
          <w:bCs/>
        </w:rPr>
        <w:t xml:space="preserve">Apprenticeships have significantly evolved since Erika’s enrolment, with </w:t>
      </w:r>
      <w:r w:rsidRPr="00CD5F84">
        <w:rPr>
          <w:rFonts w:ascii="Arial" w:hAnsi="Arial" w:cs="Arial"/>
          <w:b/>
          <w:bCs/>
        </w:rPr>
        <w:t xml:space="preserve">uptake increasing by 20%. </w:t>
      </w:r>
      <w:r w:rsidRPr="00CD5F84">
        <w:rPr>
          <w:rFonts w:ascii="Arial" w:hAnsi="Arial" w:cs="Arial"/>
          <w:bCs/>
        </w:rPr>
        <w:t>She’s strengthened line manager confidence, directly worked with apprentices between onboarding to completion and built relationships with training providers. </w:t>
      </w:r>
    </w:p>
    <w:p w14:paraId="1A06E5FA" w14:textId="77777777" w:rsidR="00CD5F84" w:rsidRPr="00CD5F84" w:rsidRDefault="00CD5F84" w:rsidP="00CD5F84">
      <w:pPr>
        <w:spacing w:line="480" w:lineRule="auto"/>
        <w:rPr>
          <w:rFonts w:ascii="Arial" w:hAnsi="Arial" w:cs="Arial"/>
          <w:bCs/>
        </w:rPr>
      </w:pPr>
      <w:r w:rsidRPr="00CD5F84">
        <w:rPr>
          <w:rFonts w:ascii="Arial" w:hAnsi="Arial" w:cs="Arial"/>
          <w:bCs/>
        </w:rPr>
        <w:t xml:space="preserve">Erika said: </w:t>
      </w:r>
      <w:r w:rsidRPr="00CD5F84">
        <w:rPr>
          <w:rFonts w:ascii="Arial" w:hAnsi="Arial" w:cs="Arial"/>
          <w:bCs/>
          <w:i/>
          <w:iCs/>
        </w:rPr>
        <w:t>“I joined the business in November 2024, so to not only be nominated but to have won this award is a massive shock.</w:t>
      </w:r>
      <w:r w:rsidRPr="00CD5F84">
        <w:rPr>
          <w:rFonts w:ascii="Arial" w:hAnsi="Arial" w:cs="Arial"/>
          <w:bCs/>
        </w:rPr>
        <w:t> </w:t>
      </w:r>
    </w:p>
    <w:p w14:paraId="15B166B0" w14:textId="77777777" w:rsidR="00CD5F84" w:rsidRPr="00CD5F84" w:rsidRDefault="00CD5F84" w:rsidP="00CD5F84">
      <w:pPr>
        <w:spacing w:line="480" w:lineRule="auto"/>
        <w:rPr>
          <w:rFonts w:ascii="Arial" w:hAnsi="Arial" w:cs="Arial"/>
          <w:bCs/>
        </w:rPr>
      </w:pPr>
      <w:r w:rsidRPr="00CD5F84">
        <w:rPr>
          <w:rFonts w:ascii="Arial" w:hAnsi="Arial" w:cs="Arial"/>
          <w:bCs/>
          <w:i/>
          <w:iCs/>
        </w:rPr>
        <w:t>“I’m extremely grateful for my wonderful colleagues who have supported me throughout my time at Lincolnshire Co-op so far; I love working with our apprentices and this recognition is hugely appreciated.”</w:t>
      </w:r>
      <w:r w:rsidRPr="00CD5F84">
        <w:rPr>
          <w:rFonts w:ascii="Arial" w:hAnsi="Arial" w:cs="Arial"/>
          <w:bCs/>
        </w:rPr>
        <w:t> </w:t>
      </w:r>
    </w:p>
    <w:p w14:paraId="51BD309F" w14:textId="77777777" w:rsidR="00CD5F84" w:rsidRPr="00CD5F84" w:rsidRDefault="00CD5F84" w:rsidP="00CD5F84">
      <w:pPr>
        <w:spacing w:line="480" w:lineRule="auto"/>
        <w:rPr>
          <w:rFonts w:ascii="Arial" w:hAnsi="Arial" w:cs="Arial"/>
          <w:bCs/>
        </w:rPr>
      </w:pPr>
      <w:r w:rsidRPr="00CD5F84">
        <w:rPr>
          <w:rFonts w:ascii="Arial" w:hAnsi="Arial" w:cs="Arial"/>
          <w:b/>
          <w:bCs/>
        </w:rPr>
        <w:t>Bob Blake</w:t>
      </w:r>
      <w:r w:rsidRPr="00CD5F84">
        <w:rPr>
          <w:rFonts w:ascii="Arial" w:hAnsi="Arial" w:cs="Arial"/>
          <w:bCs/>
        </w:rPr>
        <w:t xml:space="preserve">, Funeral Operative from Lincolnshire Co-op’s Tritton Road Funeral Home in Lincoln, was highly commended in the </w:t>
      </w:r>
      <w:r w:rsidRPr="00CD5F84">
        <w:rPr>
          <w:rFonts w:ascii="Arial" w:hAnsi="Arial" w:cs="Arial"/>
          <w:b/>
          <w:bCs/>
        </w:rPr>
        <w:t>Employee of the Year</w:t>
      </w:r>
      <w:r w:rsidRPr="00CD5F84">
        <w:rPr>
          <w:rFonts w:ascii="Arial" w:hAnsi="Arial" w:cs="Arial"/>
          <w:bCs/>
        </w:rPr>
        <w:t xml:space="preserve"> category. </w:t>
      </w:r>
    </w:p>
    <w:p w14:paraId="61FF36ED" w14:textId="77777777" w:rsidR="00CD5F84" w:rsidRPr="00CD5F84" w:rsidRDefault="00CD5F84" w:rsidP="00CD5F84">
      <w:pPr>
        <w:spacing w:line="480" w:lineRule="auto"/>
        <w:rPr>
          <w:rFonts w:ascii="Arial" w:hAnsi="Arial" w:cs="Arial"/>
          <w:bCs/>
        </w:rPr>
      </w:pPr>
      <w:r w:rsidRPr="00CD5F84">
        <w:rPr>
          <w:rFonts w:ascii="Arial" w:hAnsi="Arial" w:cs="Arial"/>
          <w:bCs/>
        </w:rPr>
        <w:t>During a funeral, Bob went above and beyond to support a bereaved family, enabling them all to mourn in a way that was meaningful to them. </w:t>
      </w:r>
    </w:p>
    <w:p w14:paraId="16EB02E8" w14:textId="77777777" w:rsidR="00CD5F84" w:rsidRPr="00CD5F84" w:rsidRDefault="00CD5F84" w:rsidP="00CD5F84">
      <w:pPr>
        <w:spacing w:line="480" w:lineRule="auto"/>
        <w:rPr>
          <w:rFonts w:ascii="Arial" w:hAnsi="Arial" w:cs="Arial"/>
          <w:bCs/>
        </w:rPr>
      </w:pPr>
      <w:r w:rsidRPr="00CD5F84">
        <w:rPr>
          <w:rFonts w:ascii="Arial" w:hAnsi="Arial" w:cs="Arial"/>
          <w:bCs/>
        </w:rPr>
        <w:t xml:space="preserve">Bob said: </w:t>
      </w:r>
      <w:r w:rsidRPr="00CD5F84">
        <w:rPr>
          <w:rFonts w:ascii="Arial" w:hAnsi="Arial" w:cs="Arial"/>
          <w:bCs/>
          <w:i/>
          <w:iCs/>
        </w:rPr>
        <w:t>“To be highly commended in the Employee of the Year category is exceptional to say the least, and I couldn’t be prouder of myself.</w:t>
      </w:r>
      <w:r w:rsidRPr="00CD5F84">
        <w:rPr>
          <w:rFonts w:ascii="Arial" w:hAnsi="Arial" w:cs="Arial"/>
          <w:bCs/>
        </w:rPr>
        <w:t> </w:t>
      </w:r>
    </w:p>
    <w:p w14:paraId="50DB4BD5" w14:textId="77777777" w:rsidR="00CD5F84" w:rsidRPr="00CD5F84" w:rsidRDefault="00CD5F84" w:rsidP="00CD5F84">
      <w:pPr>
        <w:spacing w:line="480" w:lineRule="auto"/>
        <w:rPr>
          <w:rFonts w:ascii="Arial" w:hAnsi="Arial" w:cs="Arial"/>
          <w:bCs/>
        </w:rPr>
      </w:pPr>
      <w:r w:rsidRPr="00CD5F84">
        <w:rPr>
          <w:rFonts w:ascii="Arial" w:hAnsi="Arial" w:cs="Arial"/>
          <w:bCs/>
          <w:i/>
          <w:iCs/>
        </w:rPr>
        <w:t>“This was a fantastic night with a great group of colleagues, and it was incredible to share a room with such inspiring people.”</w:t>
      </w:r>
      <w:r w:rsidRPr="00CD5F84">
        <w:rPr>
          <w:rFonts w:ascii="Arial" w:hAnsi="Arial" w:cs="Arial"/>
          <w:bCs/>
        </w:rPr>
        <w:t> </w:t>
      </w:r>
    </w:p>
    <w:p w14:paraId="07F90426" w14:textId="77777777" w:rsidR="00CD5F84" w:rsidRPr="00CD5F84" w:rsidRDefault="00CD5F84" w:rsidP="00CD5F84">
      <w:pPr>
        <w:spacing w:line="480" w:lineRule="auto"/>
        <w:rPr>
          <w:rFonts w:ascii="Arial" w:hAnsi="Arial" w:cs="Arial"/>
          <w:bCs/>
        </w:rPr>
      </w:pPr>
      <w:r w:rsidRPr="00CD5F84">
        <w:rPr>
          <w:rFonts w:ascii="Arial" w:hAnsi="Arial" w:cs="Arial"/>
          <w:bCs/>
        </w:rPr>
        <w:lastRenderedPageBreak/>
        <w:t>Karen Bennett, Lincolnshire Co-op Chief People Officer said</w:t>
      </w:r>
      <w:r w:rsidRPr="00CD5F84">
        <w:rPr>
          <w:rFonts w:ascii="Arial" w:hAnsi="Arial" w:cs="Arial"/>
          <w:bCs/>
          <w:i/>
          <w:iCs/>
        </w:rPr>
        <w:t>: “We’ve had a fantastic evening celebrating our amazing award winners and brilliant nominees who all go above and beyond to deliver our purpose.</w:t>
      </w:r>
      <w:r w:rsidRPr="00CD5F84">
        <w:rPr>
          <w:rFonts w:ascii="Arial" w:hAnsi="Arial" w:cs="Arial"/>
          <w:bCs/>
        </w:rPr>
        <w:t> </w:t>
      </w:r>
    </w:p>
    <w:p w14:paraId="7720CA24" w14:textId="77777777" w:rsidR="00CD5F84" w:rsidRPr="00CD5F84" w:rsidRDefault="00CD5F84" w:rsidP="00CD5F84">
      <w:pPr>
        <w:spacing w:line="480" w:lineRule="auto"/>
        <w:rPr>
          <w:rFonts w:ascii="Arial" w:hAnsi="Arial" w:cs="Arial"/>
          <w:bCs/>
        </w:rPr>
      </w:pPr>
      <w:r w:rsidRPr="00CD5F84">
        <w:rPr>
          <w:rFonts w:ascii="Arial" w:hAnsi="Arial" w:cs="Arial"/>
          <w:bCs/>
          <w:i/>
          <w:iCs/>
        </w:rPr>
        <w:t>“Andy is an exceptional leader, Erika truly is a shining star, and we’re so proud of Bob for his commendation. Their recognition couldn’t be more deserved.”</w:t>
      </w:r>
      <w:r w:rsidRPr="00CD5F84">
        <w:rPr>
          <w:rFonts w:ascii="Arial" w:hAnsi="Arial" w:cs="Arial"/>
          <w:bCs/>
        </w:rPr>
        <w:t> </w:t>
      </w:r>
    </w:p>
    <w:p w14:paraId="487F743E" w14:textId="77777777" w:rsidR="004813A6" w:rsidRPr="00D32526" w:rsidRDefault="004813A6" w:rsidP="00A81049">
      <w:pPr>
        <w:spacing w:line="480" w:lineRule="auto"/>
        <w:jc w:val="center"/>
        <w:rPr>
          <w:rFonts w:ascii="Arial" w:hAnsi="Arial" w:cs="Arial"/>
          <w:bCs/>
          <w:sz w:val="24"/>
          <w:szCs w:val="24"/>
        </w:rPr>
      </w:pPr>
      <w:r w:rsidRPr="00D32526">
        <w:rPr>
          <w:rFonts w:ascii="Arial" w:hAnsi="Arial" w:cs="Arial"/>
          <w:b/>
          <w:sz w:val="24"/>
          <w:szCs w:val="24"/>
        </w:rPr>
        <w:t>Ends</w:t>
      </w:r>
    </w:p>
    <w:p w14:paraId="5C9B3C39" w14:textId="77777777" w:rsidR="004813A6" w:rsidRPr="00D32526" w:rsidRDefault="004813A6" w:rsidP="004813A6">
      <w:pPr>
        <w:spacing w:line="360" w:lineRule="auto"/>
        <w:rPr>
          <w:rFonts w:ascii="Arial" w:hAnsi="Arial" w:cs="Arial"/>
          <w:b/>
        </w:rPr>
      </w:pPr>
      <w:r w:rsidRPr="00D32526">
        <w:rPr>
          <w:rFonts w:ascii="Arial" w:hAnsi="Arial" w:cs="Arial"/>
          <w:b/>
        </w:rPr>
        <w:t xml:space="preserve">For more information contact: </w:t>
      </w:r>
    </w:p>
    <w:p w14:paraId="4A623E68" w14:textId="77777777" w:rsidR="004813A6" w:rsidRDefault="004813A6" w:rsidP="004813A6">
      <w:pPr>
        <w:spacing w:line="360" w:lineRule="auto"/>
        <w:rPr>
          <w:rFonts w:ascii="Arial" w:hAnsi="Arial" w:cs="Arial"/>
          <w:b/>
        </w:rPr>
      </w:pPr>
      <w:r w:rsidRPr="00D32526">
        <w:rPr>
          <w:rFonts w:ascii="Arial" w:hAnsi="Arial" w:cs="Arial"/>
          <w:b/>
        </w:rPr>
        <w:t xml:space="preserve">Jess Phillips, Communications Co-ordinator </w:t>
      </w:r>
    </w:p>
    <w:p w14:paraId="3601049B" w14:textId="77777777" w:rsidR="004813A6" w:rsidRPr="00D32526" w:rsidRDefault="004813A6" w:rsidP="004813A6">
      <w:pPr>
        <w:spacing w:line="360" w:lineRule="auto"/>
        <w:rPr>
          <w:rFonts w:ascii="Arial" w:hAnsi="Arial" w:cs="Arial"/>
          <w:b/>
        </w:rPr>
      </w:pPr>
      <w:r w:rsidRPr="00D32526">
        <w:rPr>
          <w:rFonts w:ascii="Arial" w:hAnsi="Arial" w:cs="Arial"/>
          <w:b/>
        </w:rPr>
        <w:t>07785 298 104</w:t>
      </w:r>
    </w:p>
    <w:p w14:paraId="601A8C91" w14:textId="77777777" w:rsidR="004813A6" w:rsidRPr="00D32526" w:rsidRDefault="004813A6" w:rsidP="004813A6">
      <w:pPr>
        <w:spacing w:line="360" w:lineRule="auto"/>
        <w:rPr>
          <w:rFonts w:ascii="Arial" w:hAnsi="Arial" w:cs="Arial"/>
          <w:b/>
          <w:i/>
        </w:rPr>
      </w:pPr>
      <w:hyperlink r:id="rId6" w:history="1">
        <w:r w:rsidRPr="00D32526">
          <w:rPr>
            <w:rStyle w:val="Hyperlink"/>
            <w:rFonts w:ascii="Arial" w:hAnsi="Arial" w:cs="Arial"/>
            <w:b/>
          </w:rPr>
          <w:t>Jessica.Phillips@lincolnshire.coop</w:t>
        </w:r>
      </w:hyperlink>
    </w:p>
    <w:p w14:paraId="758F83D8" w14:textId="77777777" w:rsidR="004813A6" w:rsidRPr="00D32526" w:rsidRDefault="004813A6" w:rsidP="004813A6">
      <w:pPr>
        <w:spacing w:line="360" w:lineRule="auto"/>
        <w:rPr>
          <w:rFonts w:ascii="Arial" w:hAnsi="Arial" w:cs="Arial"/>
          <w:b/>
          <w:i/>
        </w:rPr>
      </w:pPr>
      <w:r w:rsidRPr="00D32526">
        <w:rPr>
          <w:rFonts w:ascii="Arial" w:hAnsi="Arial" w:cs="Arial"/>
          <w:b/>
          <w:i/>
        </w:rPr>
        <w:t xml:space="preserve">CONTACT DETAILS NOT FOR PUBLICATION </w:t>
      </w:r>
    </w:p>
    <w:p w14:paraId="1DC1E843" w14:textId="77777777" w:rsidR="004813A6" w:rsidRPr="00D32526" w:rsidRDefault="004813A6" w:rsidP="004813A6">
      <w:pPr>
        <w:spacing w:line="360" w:lineRule="auto"/>
        <w:rPr>
          <w:rFonts w:ascii="Arial" w:hAnsi="Arial" w:cs="Arial"/>
          <w:b/>
        </w:rPr>
      </w:pPr>
    </w:p>
    <w:p w14:paraId="32F8104F" w14:textId="77777777" w:rsidR="004813A6" w:rsidRPr="00D32526" w:rsidRDefault="004813A6" w:rsidP="004813A6">
      <w:pPr>
        <w:spacing w:line="360" w:lineRule="auto"/>
        <w:rPr>
          <w:rFonts w:ascii="Arial" w:hAnsi="Arial" w:cs="Arial"/>
          <w:b/>
        </w:rPr>
      </w:pPr>
      <w:r w:rsidRPr="00D32526">
        <w:rPr>
          <w:rFonts w:ascii="Arial" w:hAnsi="Arial" w:cs="Arial"/>
          <w:b/>
        </w:rPr>
        <w:t xml:space="preserve">Notes to editors: </w:t>
      </w:r>
    </w:p>
    <w:p w14:paraId="7196627D" w14:textId="77777777" w:rsidR="004813A6" w:rsidRPr="00D32526" w:rsidRDefault="004813A6" w:rsidP="004813A6">
      <w:pPr>
        <w:spacing w:line="360" w:lineRule="auto"/>
        <w:rPr>
          <w:rFonts w:ascii="Arial" w:hAnsi="Arial" w:cs="Arial"/>
          <w:b/>
        </w:rPr>
      </w:pPr>
    </w:p>
    <w:p w14:paraId="314D53AA" w14:textId="77777777" w:rsidR="004813A6" w:rsidRPr="00D32526" w:rsidRDefault="004813A6" w:rsidP="004813A6">
      <w:pPr>
        <w:numPr>
          <w:ilvl w:val="0"/>
          <w:numId w:val="1"/>
        </w:numPr>
        <w:spacing w:line="360" w:lineRule="auto"/>
        <w:rPr>
          <w:rFonts w:ascii="Arial" w:hAnsi="Arial" w:cs="Arial"/>
        </w:rPr>
      </w:pPr>
      <w:r w:rsidRPr="00D32526">
        <w:rPr>
          <w:rFonts w:ascii="Arial" w:hAnsi="Arial" w:cs="Arial"/>
          <w:b/>
        </w:rPr>
        <w:t>Lincolnshire Co-op</w:t>
      </w:r>
      <w:r w:rsidRPr="00D32526">
        <w:rPr>
          <w:rFonts w:ascii="Arial" w:hAnsi="Arial" w:cs="Arial"/>
        </w:rPr>
        <w:t xml:space="preserve"> is an independent co-operative society. Its purpose is to bring together ideas, energy and resources to make life better in communities. It has around 300,000 members and 2,900 local colleagues in Lincolnshire and the surrounding counties and an elected board of directors who oversee the business.</w:t>
      </w:r>
    </w:p>
    <w:p w14:paraId="7E8F7D24" w14:textId="77777777" w:rsidR="004813A6" w:rsidRPr="00D32526" w:rsidRDefault="004813A6" w:rsidP="004813A6">
      <w:pPr>
        <w:spacing w:line="360" w:lineRule="auto"/>
        <w:rPr>
          <w:rFonts w:ascii="Arial" w:hAnsi="Arial" w:cs="Arial"/>
        </w:rPr>
      </w:pPr>
      <w:r w:rsidRPr="00D32526">
        <w:rPr>
          <w:rFonts w:ascii="Arial" w:hAnsi="Arial" w:cs="Arial"/>
        </w:rPr>
        <w:t xml:space="preserve">The society provides </w:t>
      </w:r>
      <w:r w:rsidRPr="00D32526">
        <w:rPr>
          <w:rFonts w:ascii="Arial" w:hAnsi="Arial" w:cs="Arial"/>
          <w:b/>
        </w:rPr>
        <w:t>valued services</w:t>
      </w:r>
      <w:r w:rsidRPr="00D32526">
        <w:rPr>
          <w:rFonts w:ascii="Arial" w:hAnsi="Arial" w:cs="Arial"/>
        </w:rPr>
        <w:t xml:space="preserve"> and supports the </w:t>
      </w:r>
      <w:r w:rsidRPr="00D32526">
        <w:rPr>
          <w:rFonts w:ascii="Arial" w:hAnsi="Arial" w:cs="Arial"/>
          <w:b/>
        </w:rPr>
        <w:t>local economy</w:t>
      </w:r>
      <w:r w:rsidRPr="00D32526">
        <w:rPr>
          <w:rFonts w:ascii="Arial" w:hAnsi="Arial" w:cs="Arial"/>
        </w:rPr>
        <w:t xml:space="preserve"> from outlets across its trading area including food stores, filling stations, post offices, travel branches, funeral homes, a florist, a crematorium and community libraries. It also cares for people’s </w:t>
      </w:r>
      <w:r w:rsidRPr="00D32526">
        <w:rPr>
          <w:rFonts w:ascii="Arial" w:hAnsi="Arial" w:cs="Arial"/>
          <w:b/>
        </w:rPr>
        <w:t>health and wellbeing</w:t>
      </w:r>
      <w:r w:rsidRPr="00D32526">
        <w:rPr>
          <w:rFonts w:ascii="Arial" w:hAnsi="Arial" w:cs="Arial"/>
        </w:rPr>
        <w:t xml:space="preserve"> through its pharmacies and support for a network of wellbeing walks. Local good causes benefit through its Community Champions scheme and together, colleagues and members also look after the </w:t>
      </w:r>
      <w:r w:rsidRPr="00D32526">
        <w:rPr>
          <w:rFonts w:ascii="Arial" w:hAnsi="Arial" w:cs="Arial"/>
          <w:b/>
        </w:rPr>
        <w:t>local environment</w:t>
      </w:r>
      <w:r w:rsidRPr="00D32526">
        <w:rPr>
          <w:rFonts w:ascii="Arial" w:hAnsi="Arial" w:cs="Arial"/>
        </w:rPr>
        <w:t xml:space="preserve"> through volunteering.</w:t>
      </w:r>
    </w:p>
    <w:p w14:paraId="61C0CCDB" w14:textId="77777777" w:rsidR="004813A6" w:rsidRPr="00D32526" w:rsidRDefault="004813A6" w:rsidP="004813A6">
      <w:pPr>
        <w:spacing w:line="360" w:lineRule="auto"/>
        <w:rPr>
          <w:rFonts w:ascii="Arial" w:hAnsi="Arial" w:cs="Arial"/>
        </w:rPr>
      </w:pPr>
      <w:r w:rsidRPr="00D32526">
        <w:rPr>
          <w:rFonts w:ascii="Arial" w:hAnsi="Arial" w:cs="Arial"/>
        </w:rPr>
        <w:t>As well as its trading outlets, Lincolnshire Co-op owns properties, from flats and houses to commercial premises. The society brings land and buildings back into use to create attractive environments. With Lincolnshire Co-op as landlord, rents stay local and are invested in schemes that benefit the community.</w:t>
      </w:r>
    </w:p>
    <w:p w14:paraId="0BC0D4D0" w14:textId="77777777" w:rsidR="006C3C9C" w:rsidRDefault="006C3C9C"/>
    <w:sectPr w:rsidR="006C3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46F5"/>
    <w:multiLevelType w:val="hybridMultilevel"/>
    <w:tmpl w:val="8DD23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7517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A6"/>
    <w:rsid w:val="00003679"/>
    <w:rsid w:val="00006A2C"/>
    <w:rsid w:val="00021F1B"/>
    <w:rsid w:val="000245DB"/>
    <w:rsid w:val="00050E66"/>
    <w:rsid w:val="00071E78"/>
    <w:rsid w:val="000A4FC3"/>
    <w:rsid w:val="000D135C"/>
    <w:rsid w:val="000D5BE9"/>
    <w:rsid w:val="000E601F"/>
    <w:rsid w:val="00101BBA"/>
    <w:rsid w:val="00110A0F"/>
    <w:rsid w:val="00122E59"/>
    <w:rsid w:val="001233A2"/>
    <w:rsid w:val="00154C2F"/>
    <w:rsid w:val="00165B20"/>
    <w:rsid w:val="001912E0"/>
    <w:rsid w:val="001D5ABE"/>
    <w:rsid w:val="001F0182"/>
    <w:rsid w:val="001F53FC"/>
    <w:rsid w:val="002043D4"/>
    <w:rsid w:val="00250BF1"/>
    <w:rsid w:val="002942F6"/>
    <w:rsid w:val="002B5032"/>
    <w:rsid w:val="002C5B29"/>
    <w:rsid w:val="002E559B"/>
    <w:rsid w:val="00305448"/>
    <w:rsid w:val="003448E1"/>
    <w:rsid w:val="0035277D"/>
    <w:rsid w:val="0035382B"/>
    <w:rsid w:val="00363DC9"/>
    <w:rsid w:val="00364010"/>
    <w:rsid w:val="0037341E"/>
    <w:rsid w:val="00391D08"/>
    <w:rsid w:val="003A20AB"/>
    <w:rsid w:val="003B3542"/>
    <w:rsid w:val="003F69DA"/>
    <w:rsid w:val="0042510B"/>
    <w:rsid w:val="004504E4"/>
    <w:rsid w:val="004616C5"/>
    <w:rsid w:val="004813A6"/>
    <w:rsid w:val="004A3F79"/>
    <w:rsid w:val="004C2D09"/>
    <w:rsid w:val="004E5A9B"/>
    <w:rsid w:val="00526181"/>
    <w:rsid w:val="00555C07"/>
    <w:rsid w:val="00582DE7"/>
    <w:rsid w:val="005C7923"/>
    <w:rsid w:val="005D104D"/>
    <w:rsid w:val="005D7FED"/>
    <w:rsid w:val="005E3E98"/>
    <w:rsid w:val="00680409"/>
    <w:rsid w:val="006C3C9C"/>
    <w:rsid w:val="006C4BCD"/>
    <w:rsid w:val="006F365B"/>
    <w:rsid w:val="00744C01"/>
    <w:rsid w:val="0075259D"/>
    <w:rsid w:val="007644A1"/>
    <w:rsid w:val="00772DF1"/>
    <w:rsid w:val="00784330"/>
    <w:rsid w:val="007844A4"/>
    <w:rsid w:val="00797EB3"/>
    <w:rsid w:val="007B725B"/>
    <w:rsid w:val="00813B09"/>
    <w:rsid w:val="008826D0"/>
    <w:rsid w:val="008875C1"/>
    <w:rsid w:val="008B2A6E"/>
    <w:rsid w:val="008B2B02"/>
    <w:rsid w:val="008C066E"/>
    <w:rsid w:val="008C7720"/>
    <w:rsid w:val="008D261A"/>
    <w:rsid w:val="00911526"/>
    <w:rsid w:val="00926E46"/>
    <w:rsid w:val="00951E0D"/>
    <w:rsid w:val="0098438E"/>
    <w:rsid w:val="009A2337"/>
    <w:rsid w:val="009B0D22"/>
    <w:rsid w:val="009C6FE6"/>
    <w:rsid w:val="00A270DC"/>
    <w:rsid w:val="00A362B5"/>
    <w:rsid w:val="00A63745"/>
    <w:rsid w:val="00A81049"/>
    <w:rsid w:val="00A90601"/>
    <w:rsid w:val="00A94A04"/>
    <w:rsid w:val="00A9760B"/>
    <w:rsid w:val="00AD55F2"/>
    <w:rsid w:val="00AD7CDB"/>
    <w:rsid w:val="00AF2837"/>
    <w:rsid w:val="00B05CA4"/>
    <w:rsid w:val="00B436A9"/>
    <w:rsid w:val="00B46F8D"/>
    <w:rsid w:val="00B97AB7"/>
    <w:rsid w:val="00BB2014"/>
    <w:rsid w:val="00BB602F"/>
    <w:rsid w:val="00C17C55"/>
    <w:rsid w:val="00C32837"/>
    <w:rsid w:val="00C626B5"/>
    <w:rsid w:val="00CC4E6F"/>
    <w:rsid w:val="00CC509C"/>
    <w:rsid w:val="00CD5F84"/>
    <w:rsid w:val="00CE5D0E"/>
    <w:rsid w:val="00CF3E0D"/>
    <w:rsid w:val="00D01EB8"/>
    <w:rsid w:val="00D156FE"/>
    <w:rsid w:val="00D55D14"/>
    <w:rsid w:val="00D90CA8"/>
    <w:rsid w:val="00DD44EE"/>
    <w:rsid w:val="00DE1E48"/>
    <w:rsid w:val="00DE209C"/>
    <w:rsid w:val="00DE361F"/>
    <w:rsid w:val="00E06B43"/>
    <w:rsid w:val="00E32484"/>
    <w:rsid w:val="00E423BF"/>
    <w:rsid w:val="00E54158"/>
    <w:rsid w:val="00E61D57"/>
    <w:rsid w:val="00E81124"/>
    <w:rsid w:val="00E90E27"/>
    <w:rsid w:val="00EB31DF"/>
    <w:rsid w:val="00ED557F"/>
    <w:rsid w:val="00EE3A3C"/>
    <w:rsid w:val="00F5581D"/>
    <w:rsid w:val="00FB3F46"/>
    <w:rsid w:val="00FC0BF7"/>
    <w:rsid w:val="00FD19EB"/>
    <w:rsid w:val="00FE0C19"/>
    <w:rsid w:val="00FF0605"/>
    <w:rsid w:val="00FF3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B7D8"/>
  <w15:chartTrackingRefBased/>
  <w15:docId w15:val="{E2B3A608-2726-41E6-8DE1-3B289511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A6"/>
  </w:style>
  <w:style w:type="paragraph" w:styleId="Heading1">
    <w:name w:val="heading 1"/>
    <w:basedOn w:val="Normal"/>
    <w:next w:val="Normal"/>
    <w:link w:val="Heading1Char"/>
    <w:uiPriority w:val="9"/>
    <w:qFormat/>
    <w:rsid w:val="00481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3A6"/>
    <w:rPr>
      <w:rFonts w:eastAsiaTheme="majorEastAsia" w:cstheme="majorBidi"/>
      <w:color w:val="272727" w:themeColor="text1" w:themeTint="D8"/>
    </w:rPr>
  </w:style>
  <w:style w:type="paragraph" w:styleId="Title">
    <w:name w:val="Title"/>
    <w:basedOn w:val="Normal"/>
    <w:next w:val="Normal"/>
    <w:link w:val="TitleChar"/>
    <w:uiPriority w:val="10"/>
    <w:qFormat/>
    <w:rsid w:val="00481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A6"/>
    <w:pPr>
      <w:spacing w:before="160"/>
      <w:jc w:val="center"/>
    </w:pPr>
    <w:rPr>
      <w:i/>
      <w:iCs/>
      <w:color w:val="404040" w:themeColor="text1" w:themeTint="BF"/>
    </w:rPr>
  </w:style>
  <w:style w:type="character" w:customStyle="1" w:styleId="QuoteChar">
    <w:name w:val="Quote Char"/>
    <w:basedOn w:val="DefaultParagraphFont"/>
    <w:link w:val="Quote"/>
    <w:uiPriority w:val="29"/>
    <w:rsid w:val="004813A6"/>
    <w:rPr>
      <w:i/>
      <w:iCs/>
      <w:color w:val="404040" w:themeColor="text1" w:themeTint="BF"/>
    </w:rPr>
  </w:style>
  <w:style w:type="paragraph" w:styleId="ListParagraph">
    <w:name w:val="List Paragraph"/>
    <w:basedOn w:val="Normal"/>
    <w:uiPriority w:val="34"/>
    <w:qFormat/>
    <w:rsid w:val="004813A6"/>
    <w:pPr>
      <w:ind w:left="720"/>
      <w:contextualSpacing/>
    </w:pPr>
  </w:style>
  <w:style w:type="character" w:styleId="IntenseEmphasis">
    <w:name w:val="Intense Emphasis"/>
    <w:basedOn w:val="DefaultParagraphFont"/>
    <w:uiPriority w:val="21"/>
    <w:qFormat/>
    <w:rsid w:val="004813A6"/>
    <w:rPr>
      <w:i/>
      <w:iCs/>
      <w:color w:val="0F4761" w:themeColor="accent1" w:themeShade="BF"/>
    </w:rPr>
  </w:style>
  <w:style w:type="paragraph" w:styleId="IntenseQuote">
    <w:name w:val="Intense Quote"/>
    <w:basedOn w:val="Normal"/>
    <w:next w:val="Normal"/>
    <w:link w:val="IntenseQuoteChar"/>
    <w:uiPriority w:val="30"/>
    <w:qFormat/>
    <w:rsid w:val="00481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3A6"/>
    <w:rPr>
      <w:i/>
      <w:iCs/>
      <w:color w:val="0F4761" w:themeColor="accent1" w:themeShade="BF"/>
    </w:rPr>
  </w:style>
  <w:style w:type="character" w:styleId="IntenseReference">
    <w:name w:val="Intense Reference"/>
    <w:basedOn w:val="DefaultParagraphFont"/>
    <w:uiPriority w:val="32"/>
    <w:qFormat/>
    <w:rsid w:val="004813A6"/>
    <w:rPr>
      <w:b/>
      <w:bCs/>
      <w:smallCaps/>
      <w:color w:val="0F4761" w:themeColor="accent1" w:themeShade="BF"/>
      <w:spacing w:val="5"/>
    </w:rPr>
  </w:style>
  <w:style w:type="character" w:styleId="Hyperlink">
    <w:name w:val="Hyperlink"/>
    <w:basedOn w:val="DefaultParagraphFont"/>
    <w:uiPriority w:val="99"/>
    <w:unhideWhenUsed/>
    <w:rsid w:val="004813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682">
      <w:bodyDiv w:val="1"/>
      <w:marLeft w:val="0"/>
      <w:marRight w:val="0"/>
      <w:marTop w:val="0"/>
      <w:marBottom w:val="0"/>
      <w:divBdr>
        <w:top w:val="none" w:sz="0" w:space="0" w:color="auto"/>
        <w:left w:val="none" w:sz="0" w:space="0" w:color="auto"/>
        <w:bottom w:val="none" w:sz="0" w:space="0" w:color="auto"/>
        <w:right w:val="none" w:sz="0" w:space="0" w:color="auto"/>
      </w:divBdr>
      <w:divsChild>
        <w:div w:id="965896181">
          <w:marLeft w:val="0"/>
          <w:marRight w:val="0"/>
          <w:marTop w:val="0"/>
          <w:marBottom w:val="0"/>
          <w:divBdr>
            <w:top w:val="none" w:sz="0" w:space="0" w:color="auto"/>
            <w:left w:val="none" w:sz="0" w:space="0" w:color="auto"/>
            <w:bottom w:val="none" w:sz="0" w:space="0" w:color="auto"/>
            <w:right w:val="none" w:sz="0" w:space="0" w:color="auto"/>
          </w:divBdr>
        </w:div>
        <w:div w:id="1171288092">
          <w:marLeft w:val="0"/>
          <w:marRight w:val="0"/>
          <w:marTop w:val="0"/>
          <w:marBottom w:val="0"/>
          <w:divBdr>
            <w:top w:val="none" w:sz="0" w:space="0" w:color="auto"/>
            <w:left w:val="none" w:sz="0" w:space="0" w:color="auto"/>
            <w:bottom w:val="none" w:sz="0" w:space="0" w:color="auto"/>
            <w:right w:val="none" w:sz="0" w:space="0" w:color="auto"/>
          </w:divBdr>
        </w:div>
        <w:div w:id="84880685">
          <w:marLeft w:val="0"/>
          <w:marRight w:val="0"/>
          <w:marTop w:val="0"/>
          <w:marBottom w:val="0"/>
          <w:divBdr>
            <w:top w:val="none" w:sz="0" w:space="0" w:color="auto"/>
            <w:left w:val="none" w:sz="0" w:space="0" w:color="auto"/>
            <w:bottom w:val="none" w:sz="0" w:space="0" w:color="auto"/>
            <w:right w:val="none" w:sz="0" w:space="0" w:color="auto"/>
          </w:divBdr>
        </w:div>
        <w:div w:id="1049182312">
          <w:marLeft w:val="0"/>
          <w:marRight w:val="0"/>
          <w:marTop w:val="0"/>
          <w:marBottom w:val="0"/>
          <w:divBdr>
            <w:top w:val="none" w:sz="0" w:space="0" w:color="auto"/>
            <w:left w:val="none" w:sz="0" w:space="0" w:color="auto"/>
            <w:bottom w:val="none" w:sz="0" w:space="0" w:color="auto"/>
            <w:right w:val="none" w:sz="0" w:space="0" w:color="auto"/>
          </w:divBdr>
        </w:div>
        <w:div w:id="1577133751">
          <w:marLeft w:val="0"/>
          <w:marRight w:val="0"/>
          <w:marTop w:val="0"/>
          <w:marBottom w:val="0"/>
          <w:divBdr>
            <w:top w:val="none" w:sz="0" w:space="0" w:color="auto"/>
            <w:left w:val="none" w:sz="0" w:space="0" w:color="auto"/>
            <w:bottom w:val="none" w:sz="0" w:space="0" w:color="auto"/>
            <w:right w:val="none" w:sz="0" w:space="0" w:color="auto"/>
          </w:divBdr>
        </w:div>
        <w:div w:id="1072854266">
          <w:marLeft w:val="0"/>
          <w:marRight w:val="0"/>
          <w:marTop w:val="0"/>
          <w:marBottom w:val="0"/>
          <w:divBdr>
            <w:top w:val="none" w:sz="0" w:space="0" w:color="auto"/>
            <w:left w:val="none" w:sz="0" w:space="0" w:color="auto"/>
            <w:bottom w:val="none" w:sz="0" w:space="0" w:color="auto"/>
            <w:right w:val="none" w:sz="0" w:space="0" w:color="auto"/>
          </w:divBdr>
        </w:div>
        <w:div w:id="1092311624">
          <w:marLeft w:val="0"/>
          <w:marRight w:val="0"/>
          <w:marTop w:val="0"/>
          <w:marBottom w:val="0"/>
          <w:divBdr>
            <w:top w:val="none" w:sz="0" w:space="0" w:color="auto"/>
            <w:left w:val="none" w:sz="0" w:space="0" w:color="auto"/>
            <w:bottom w:val="none" w:sz="0" w:space="0" w:color="auto"/>
            <w:right w:val="none" w:sz="0" w:space="0" w:color="auto"/>
          </w:divBdr>
        </w:div>
        <w:div w:id="721751391">
          <w:marLeft w:val="0"/>
          <w:marRight w:val="0"/>
          <w:marTop w:val="0"/>
          <w:marBottom w:val="0"/>
          <w:divBdr>
            <w:top w:val="none" w:sz="0" w:space="0" w:color="auto"/>
            <w:left w:val="none" w:sz="0" w:space="0" w:color="auto"/>
            <w:bottom w:val="none" w:sz="0" w:space="0" w:color="auto"/>
            <w:right w:val="none" w:sz="0" w:space="0" w:color="auto"/>
          </w:divBdr>
        </w:div>
        <w:div w:id="1853951052">
          <w:marLeft w:val="0"/>
          <w:marRight w:val="0"/>
          <w:marTop w:val="0"/>
          <w:marBottom w:val="0"/>
          <w:divBdr>
            <w:top w:val="none" w:sz="0" w:space="0" w:color="auto"/>
            <w:left w:val="none" w:sz="0" w:space="0" w:color="auto"/>
            <w:bottom w:val="none" w:sz="0" w:space="0" w:color="auto"/>
            <w:right w:val="none" w:sz="0" w:space="0" w:color="auto"/>
          </w:divBdr>
        </w:div>
        <w:div w:id="1015303988">
          <w:marLeft w:val="0"/>
          <w:marRight w:val="0"/>
          <w:marTop w:val="0"/>
          <w:marBottom w:val="0"/>
          <w:divBdr>
            <w:top w:val="none" w:sz="0" w:space="0" w:color="auto"/>
            <w:left w:val="none" w:sz="0" w:space="0" w:color="auto"/>
            <w:bottom w:val="none" w:sz="0" w:space="0" w:color="auto"/>
            <w:right w:val="none" w:sz="0" w:space="0" w:color="auto"/>
          </w:divBdr>
        </w:div>
        <w:div w:id="206141435">
          <w:marLeft w:val="0"/>
          <w:marRight w:val="0"/>
          <w:marTop w:val="0"/>
          <w:marBottom w:val="0"/>
          <w:divBdr>
            <w:top w:val="none" w:sz="0" w:space="0" w:color="auto"/>
            <w:left w:val="none" w:sz="0" w:space="0" w:color="auto"/>
            <w:bottom w:val="none" w:sz="0" w:space="0" w:color="auto"/>
            <w:right w:val="none" w:sz="0" w:space="0" w:color="auto"/>
          </w:divBdr>
        </w:div>
        <w:div w:id="332416316">
          <w:marLeft w:val="0"/>
          <w:marRight w:val="0"/>
          <w:marTop w:val="0"/>
          <w:marBottom w:val="0"/>
          <w:divBdr>
            <w:top w:val="none" w:sz="0" w:space="0" w:color="auto"/>
            <w:left w:val="none" w:sz="0" w:space="0" w:color="auto"/>
            <w:bottom w:val="none" w:sz="0" w:space="0" w:color="auto"/>
            <w:right w:val="none" w:sz="0" w:space="0" w:color="auto"/>
          </w:divBdr>
        </w:div>
        <w:div w:id="862596691">
          <w:marLeft w:val="0"/>
          <w:marRight w:val="0"/>
          <w:marTop w:val="0"/>
          <w:marBottom w:val="0"/>
          <w:divBdr>
            <w:top w:val="none" w:sz="0" w:space="0" w:color="auto"/>
            <w:left w:val="none" w:sz="0" w:space="0" w:color="auto"/>
            <w:bottom w:val="none" w:sz="0" w:space="0" w:color="auto"/>
            <w:right w:val="none" w:sz="0" w:space="0" w:color="auto"/>
          </w:divBdr>
        </w:div>
        <w:div w:id="705375186">
          <w:marLeft w:val="0"/>
          <w:marRight w:val="0"/>
          <w:marTop w:val="0"/>
          <w:marBottom w:val="0"/>
          <w:divBdr>
            <w:top w:val="none" w:sz="0" w:space="0" w:color="auto"/>
            <w:left w:val="none" w:sz="0" w:space="0" w:color="auto"/>
            <w:bottom w:val="none" w:sz="0" w:space="0" w:color="auto"/>
            <w:right w:val="none" w:sz="0" w:space="0" w:color="auto"/>
          </w:divBdr>
        </w:div>
        <w:div w:id="574051718">
          <w:marLeft w:val="0"/>
          <w:marRight w:val="0"/>
          <w:marTop w:val="0"/>
          <w:marBottom w:val="0"/>
          <w:divBdr>
            <w:top w:val="none" w:sz="0" w:space="0" w:color="auto"/>
            <w:left w:val="none" w:sz="0" w:space="0" w:color="auto"/>
            <w:bottom w:val="none" w:sz="0" w:space="0" w:color="auto"/>
            <w:right w:val="none" w:sz="0" w:space="0" w:color="auto"/>
          </w:divBdr>
        </w:div>
        <w:div w:id="341660929">
          <w:marLeft w:val="0"/>
          <w:marRight w:val="0"/>
          <w:marTop w:val="0"/>
          <w:marBottom w:val="0"/>
          <w:divBdr>
            <w:top w:val="none" w:sz="0" w:space="0" w:color="auto"/>
            <w:left w:val="none" w:sz="0" w:space="0" w:color="auto"/>
            <w:bottom w:val="none" w:sz="0" w:space="0" w:color="auto"/>
            <w:right w:val="none" w:sz="0" w:space="0" w:color="auto"/>
          </w:divBdr>
        </w:div>
        <w:div w:id="599685466">
          <w:marLeft w:val="0"/>
          <w:marRight w:val="0"/>
          <w:marTop w:val="0"/>
          <w:marBottom w:val="0"/>
          <w:divBdr>
            <w:top w:val="none" w:sz="0" w:space="0" w:color="auto"/>
            <w:left w:val="none" w:sz="0" w:space="0" w:color="auto"/>
            <w:bottom w:val="none" w:sz="0" w:space="0" w:color="auto"/>
            <w:right w:val="none" w:sz="0" w:space="0" w:color="auto"/>
          </w:divBdr>
        </w:div>
        <w:div w:id="418066128">
          <w:marLeft w:val="0"/>
          <w:marRight w:val="0"/>
          <w:marTop w:val="0"/>
          <w:marBottom w:val="0"/>
          <w:divBdr>
            <w:top w:val="none" w:sz="0" w:space="0" w:color="auto"/>
            <w:left w:val="none" w:sz="0" w:space="0" w:color="auto"/>
            <w:bottom w:val="none" w:sz="0" w:space="0" w:color="auto"/>
            <w:right w:val="none" w:sz="0" w:space="0" w:color="auto"/>
          </w:divBdr>
        </w:div>
      </w:divsChild>
    </w:div>
    <w:div w:id="2102604440">
      <w:bodyDiv w:val="1"/>
      <w:marLeft w:val="0"/>
      <w:marRight w:val="0"/>
      <w:marTop w:val="0"/>
      <w:marBottom w:val="0"/>
      <w:divBdr>
        <w:top w:val="none" w:sz="0" w:space="0" w:color="auto"/>
        <w:left w:val="none" w:sz="0" w:space="0" w:color="auto"/>
        <w:bottom w:val="none" w:sz="0" w:space="0" w:color="auto"/>
        <w:right w:val="none" w:sz="0" w:space="0" w:color="auto"/>
      </w:divBdr>
      <w:divsChild>
        <w:div w:id="320888559">
          <w:marLeft w:val="0"/>
          <w:marRight w:val="0"/>
          <w:marTop w:val="0"/>
          <w:marBottom w:val="0"/>
          <w:divBdr>
            <w:top w:val="none" w:sz="0" w:space="0" w:color="auto"/>
            <w:left w:val="none" w:sz="0" w:space="0" w:color="auto"/>
            <w:bottom w:val="none" w:sz="0" w:space="0" w:color="auto"/>
            <w:right w:val="none" w:sz="0" w:space="0" w:color="auto"/>
          </w:divBdr>
        </w:div>
        <w:div w:id="700083394">
          <w:marLeft w:val="0"/>
          <w:marRight w:val="0"/>
          <w:marTop w:val="0"/>
          <w:marBottom w:val="0"/>
          <w:divBdr>
            <w:top w:val="none" w:sz="0" w:space="0" w:color="auto"/>
            <w:left w:val="none" w:sz="0" w:space="0" w:color="auto"/>
            <w:bottom w:val="none" w:sz="0" w:space="0" w:color="auto"/>
            <w:right w:val="none" w:sz="0" w:space="0" w:color="auto"/>
          </w:divBdr>
        </w:div>
        <w:div w:id="1750731676">
          <w:marLeft w:val="0"/>
          <w:marRight w:val="0"/>
          <w:marTop w:val="0"/>
          <w:marBottom w:val="0"/>
          <w:divBdr>
            <w:top w:val="none" w:sz="0" w:space="0" w:color="auto"/>
            <w:left w:val="none" w:sz="0" w:space="0" w:color="auto"/>
            <w:bottom w:val="none" w:sz="0" w:space="0" w:color="auto"/>
            <w:right w:val="none" w:sz="0" w:space="0" w:color="auto"/>
          </w:divBdr>
        </w:div>
        <w:div w:id="1923487296">
          <w:marLeft w:val="0"/>
          <w:marRight w:val="0"/>
          <w:marTop w:val="0"/>
          <w:marBottom w:val="0"/>
          <w:divBdr>
            <w:top w:val="none" w:sz="0" w:space="0" w:color="auto"/>
            <w:left w:val="none" w:sz="0" w:space="0" w:color="auto"/>
            <w:bottom w:val="none" w:sz="0" w:space="0" w:color="auto"/>
            <w:right w:val="none" w:sz="0" w:space="0" w:color="auto"/>
          </w:divBdr>
        </w:div>
        <w:div w:id="919950785">
          <w:marLeft w:val="0"/>
          <w:marRight w:val="0"/>
          <w:marTop w:val="0"/>
          <w:marBottom w:val="0"/>
          <w:divBdr>
            <w:top w:val="none" w:sz="0" w:space="0" w:color="auto"/>
            <w:left w:val="none" w:sz="0" w:space="0" w:color="auto"/>
            <w:bottom w:val="none" w:sz="0" w:space="0" w:color="auto"/>
            <w:right w:val="none" w:sz="0" w:space="0" w:color="auto"/>
          </w:divBdr>
        </w:div>
        <w:div w:id="1927419757">
          <w:marLeft w:val="0"/>
          <w:marRight w:val="0"/>
          <w:marTop w:val="0"/>
          <w:marBottom w:val="0"/>
          <w:divBdr>
            <w:top w:val="none" w:sz="0" w:space="0" w:color="auto"/>
            <w:left w:val="none" w:sz="0" w:space="0" w:color="auto"/>
            <w:bottom w:val="none" w:sz="0" w:space="0" w:color="auto"/>
            <w:right w:val="none" w:sz="0" w:space="0" w:color="auto"/>
          </w:divBdr>
        </w:div>
        <w:div w:id="1030957652">
          <w:marLeft w:val="0"/>
          <w:marRight w:val="0"/>
          <w:marTop w:val="0"/>
          <w:marBottom w:val="0"/>
          <w:divBdr>
            <w:top w:val="none" w:sz="0" w:space="0" w:color="auto"/>
            <w:left w:val="none" w:sz="0" w:space="0" w:color="auto"/>
            <w:bottom w:val="none" w:sz="0" w:space="0" w:color="auto"/>
            <w:right w:val="none" w:sz="0" w:space="0" w:color="auto"/>
          </w:divBdr>
        </w:div>
        <w:div w:id="1741781999">
          <w:marLeft w:val="0"/>
          <w:marRight w:val="0"/>
          <w:marTop w:val="0"/>
          <w:marBottom w:val="0"/>
          <w:divBdr>
            <w:top w:val="none" w:sz="0" w:space="0" w:color="auto"/>
            <w:left w:val="none" w:sz="0" w:space="0" w:color="auto"/>
            <w:bottom w:val="none" w:sz="0" w:space="0" w:color="auto"/>
            <w:right w:val="none" w:sz="0" w:space="0" w:color="auto"/>
          </w:divBdr>
        </w:div>
        <w:div w:id="797727145">
          <w:marLeft w:val="0"/>
          <w:marRight w:val="0"/>
          <w:marTop w:val="0"/>
          <w:marBottom w:val="0"/>
          <w:divBdr>
            <w:top w:val="none" w:sz="0" w:space="0" w:color="auto"/>
            <w:left w:val="none" w:sz="0" w:space="0" w:color="auto"/>
            <w:bottom w:val="none" w:sz="0" w:space="0" w:color="auto"/>
            <w:right w:val="none" w:sz="0" w:space="0" w:color="auto"/>
          </w:divBdr>
        </w:div>
        <w:div w:id="1101030147">
          <w:marLeft w:val="0"/>
          <w:marRight w:val="0"/>
          <w:marTop w:val="0"/>
          <w:marBottom w:val="0"/>
          <w:divBdr>
            <w:top w:val="none" w:sz="0" w:space="0" w:color="auto"/>
            <w:left w:val="none" w:sz="0" w:space="0" w:color="auto"/>
            <w:bottom w:val="none" w:sz="0" w:space="0" w:color="auto"/>
            <w:right w:val="none" w:sz="0" w:space="0" w:color="auto"/>
          </w:divBdr>
        </w:div>
        <w:div w:id="314377583">
          <w:marLeft w:val="0"/>
          <w:marRight w:val="0"/>
          <w:marTop w:val="0"/>
          <w:marBottom w:val="0"/>
          <w:divBdr>
            <w:top w:val="none" w:sz="0" w:space="0" w:color="auto"/>
            <w:left w:val="none" w:sz="0" w:space="0" w:color="auto"/>
            <w:bottom w:val="none" w:sz="0" w:space="0" w:color="auto"/>
            <w:right w:val="none" w:sz="0" w:space="0" w:color="auto"/>
          </w:divBdr>
        </w:div>
        <w:div w:id="1861428665">
          <w:marLeft w:val="0"/>
          <w:marRight w:val="0"/>
          <w:marTop w:val="0"/>
          <w:marBottom w:val="0"/>
          <w:divBdr>
            <w:top w:val="none" w:sz="0" w:space="0" w:color="auto"/>
            <w:left w:val="none" w:sz="0" w:space="0" w:color="auto"/>
            <w:bottom w:val="none" w:sz="0" w:space="0" w:color="auto"/>
            <w:right w:val="none" w:sz="0" w:space="0" w:color="auto"/>
          </w:divBdr>
        </w:div>
        <w:div w:id="816260945">
          <w:marLeft w:val="0"/>
          <w:marRight w:val="0"/>
          <w:marTop w:val="0"/>
          <w:marBottom w:val="0"/>
          <w:divBdr>
            <w:top w:val="none" w:sz="0" w:space="0" w:color="auto"/>
            <w:left w:val="none" w:sz="0" w:space="0" w:color="auto"/>
            <w:bottom w:val="none" w:sz="0" w:space="0" w:color="auto"/>
            <w:right w:val="none" w:sz="0" w:space="0" w:color="auto"/>
          </w:divBdr>
        </w:div>
        <w:div w:id="1780173975">
          <w:marLeft w:val="0"/>
          <w:marRight w:val="0"/>
          <w:marTop w:val="0"/>
          <w:marBottom w:val="0"/>
          <w:divBdr>
            <w:top w:val="none" w:sz="0" w:space="0" w:color="auto"/>
            <w:left w:val="none" w:sz="0" w:space="0" w:color="auto"/>
            <w:bottom w:val="none" w:sz="0" w:space="0" w:color="auto"/>
            <w:right w:val="none" w:sz="0" w:space="0" w:color="auto"/>
          </w:divBdr>
        </w:div>
        <w:div w:id="1230338133">
          <w:marLeft w:val="0"/>
          <w:marRight w:val="0"/>
          <w:marTop w:val="0"/>
          <w:marBottom w:val="0"/>
          <w:divBdr>
            <w:top w:val="none" w:sz="0" w:space="0" w:color="auto"/>
            <w:left w:val="none" w:sz="0" w:space="0" w:color="auto"/>
            <w:bottom w:val="none" w:sz="0" w:space="0" w:color="auto"/>
            <w:right w:val="none" w:sz="0" w:space="0" w:color="auto"/>
          </w:divBdr>
        </w:div>
        <w:div w:id="2082823158">
          <w:marLeft w:val="0"/>
          <w:marRight w:val="0"/>
          <w:marTop w:val="0"/>
          <w:marBottom w:val="0"/>
          <w:divBdr>
            <w:top w:val="none" w:sz="0" w:space="0" w:color="auto"/>
            <w:left w:val="none" w:sz="0" w:space="0" w:color="auto"/>
            <w:bottom w:val="none" w:sz="0" w:space="0" w:color="auto"/>
            <w:right w:val="none" w:sz="0" w:space="0" w:color="auto"/>
          </w:divBdr>
        </w:div>
        <w:div w:id="484860982">
          <w:marLeft w:val="0"/>
          <w:marRight w:val="0"/>
          <w:marTop w:val="0"/>
          <w:marBottom w:val="0"/>
          <w:divBdr>
            <w:top w:val="none" w:sz="0" w:space="0" w:color="auto"/>
            <w:left w:val="none" w:sz="0" w:space="0" w:color="auto"/>
            <w:bottom w:val="none" w:sz="0" w:space="0" w:color="auto"/>
            <w:right w:val="none" w:sz="0" w:space="0" w:color="auto"/>
          </w:divBdr>
        </w:div>
        <w:div w:id="544758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sy.Twine@lincolnshire.coo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Phillips</dc:creator>
  <cp:keywords/>
  <dc:description/>
  <cp:lastModifiedBy>Jessica Phillips</cp:lastModifiedBy>
  <cp:revision>21</cp:revision>
  <dcterms:created xsi:type="dcterms:W3CDTF">2025-09-25T07:36:00Z</dcterms:created>
  <dcterms:modified xsi:type="dcterms:W3CDTF">2025-09-25T13:02:00Z</dcterms:modified>
</cp:coreProperties>
</file>